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03" w:rsidRPr="004E3A03" w:rsidRDefault="004E3A03" w:rsidP="004E3A03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4E3A03" w:rsidRPr="004E3A03" w:rsidRDefault="004E3A03" w:rsidP="004E3A03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4E3A03">
        <w:rPr>
          <w:rFonts w:ascii="TH SarabunIT๙" w:hAnsi="TH SarabunIT๙" w:cs="TH SarabunIT๙" w:hint="cs"/>
          <w:b/>
          <w:bCs/>
          <w:sz w:val="36"/>
          <w:szCs w:val="36"/>
          <w:cs/>
        </w:rPr>
        <w:t>มาตรการป้องกันการรับสินบนขององค์การบริหารส่วนตำบลถ้ำวัวแดง</w:t>
      </w:r>
    </w:p>
    <w:p w:rsidR="004E3A03" w:rsidRPr="004E3A03" w:rsidRDefault="004E3A03" w:rsidP="004E3A03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4E3A03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อำเภอหนองบัวแดง จังหวัดชัยภูมิ</w:t>
      </w:r>
    </w:p>
    <w:p w:rsidR="004E3A03" w:rsidRPr="004E3A03" w:rsidRDefault="004E3A03" w:rsidP="004E3A03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E3A03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**********************************************</w:t>
      </w:r>
    </w:p>
    <w:p w:rsidR="004E3A03" w:rsidRPr="004E3A03" w:rsidRDefault="004E3A03" w:rsidP="004E3A0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E3A0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3A03">
        <w:rPr>
          <w:rFonts w:ascii="TH SarabunIT๙" w:hAnsi="TH SarabunIT๙" w:cs="TH SarabunIT๙" w:hint="cs"/>
          <w:sz w:val="32"/>
          <w:szCs w:val="32"/>
          <w:cs/>
        </w:rPr>
        <w:t xml:space="preserve">ด้วยการทุจริตการรับสินบนหรือการรับทรัพย์สินหรือประโยชน์อื่นใดของเจ้าหน้าที่ของรัฐ เป็นรูปแบบหนึ่งของการขัดกันระหว่างประโยชน์ส่วนบุคคลและประโยชน์ส่วนรวม และเป็นเรื่องที่เชื่อมโยงเกี่ยวเนื่องกับจริยธรรมของเจ้าหน้าที่ของรัฐ อันเป็นสาเหตุสำคัญทำให้เกิดความเสียหายต่อการบริหารงานและภาพลักษณ์ขององค์กร </w:t>
      </w:r>
      <w:r w:rsidRPr="004E3A03">
        <w:rPr>
          <w:rFonts w:ascii="TH SarabunIT๙" w:hAnsi="TH SarabunIT๙" w:cs="TH SarabunIT๙"/>
          <w:sz w:val="32"/>
          <w:szCs w:val="32"/>
          <w:cs/>
        </w:rPr>
        <w:br/>
      </w:r>
      <w:r w:rsidRPr="004E3A03">
        <w:rPr>
          <w:rFonts w:ascii="TH SarabunIT๙" w:hAnsi="TH SarabunIT๙" w:cs="TH SarabunIT๙" w:hint="cs"/>
          <w:sz w:val="32"/>
          <w:szCs w:val="32"/>
          <w:cs/>
        </w:rPr>
        <w:t>การรับทรัพย์สินของเจ้าหน้าที่ของรัฐ ตามกฎหมายประกอบรัฐธรรมนูญว่าด้วยการป้องกันและปราบปราม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E3A03">
        <w:rPr>
          <w:rFonts w:ascii="TH SarabunIT๙" w:hAnsi="TH SarabunIT๙" w:cs="TH SarabunIT๙" w:hint="cs"/>
          <w:sz w:val="32"/>
          <w:szCs w:val="32"/>
          <w:cs/>
        </w:rPr>
        <w:t>การทุจริต ตามที่บัญญัติไว้ในมาตรา103 เจ้าหน้าที่ของรัฐจะรับทรัพย์สินได้เมื่อการรับทรัพย์สินหรือประโยชน์อื่นใดนั้นมีกฎหมายหรือกฎ ข้อบังคับที่ออกโดยอาศัยอำนาจตามบัญญัติแห่งกฎหมายอนุญาตให้เจ้าหน้าที่ของรัฐรับได้และการรับทรัพย์สินหรือประโยชน์อื่นใดโดยธรรมจรรยาตามหลักเกณฑ์ที่กำหนด ซึ่งการรับทรัพย์สินในกรณีนี้อาจจะเรียกว่า “สินน้ำใจ” ดังนั้น การรับสินน้ำใจเจ้าหน้าที่ของรัฐจะต้องปฏิบัติตามหลักเกณฑ์ที่คณะกรรมการ ป.ป.ช. กำหนดด้วย หากเจ้าหน้าที่ของรัฐละเลยหรือไม่สามารถแยกแยะได้ว่าการรับทรัพย์สินนั้น เป็นเรื่องสินน้ำใจหรือสินบนแล้ว จะทำให้เจ้าหน้าที่ผู้นั้นปฏิบัติผิดกฎหมายและมีโทษต่อเจ้าหน้าที่ของรัฐผู้รับทรัพย์สินนั้นด้วย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E3A03">
        <w:rPr>
          <w:rFonts w:ascii="TH SarabunIT๙" w:hAnsi="TH SarabunIT๙" w:cs="TH SarabunIT๙" w:hint="cs"/>
          <w:sz w:val="32"/>
          <w:szCs w:val="32"/>
          <w:cs/>
        </w:rPr>
        <w:t>แต่เจ้าหน้าที่ของรัฐสามารถแยกแยะหรือจำแนกในเรื่องหลักเกณฑ์ของการรับทรัพย์สินได้แล้วก็จะสามารถป้องกันไม่ให้มีการละเมิดประมวลจริยธรรมรวมถึงสามารถแก้ไขปัญหาเจ้าหน้าที่ของรัฐในเรื่องผลประโยชน์ทับซ้อนหรือการขัดกันระหว่างประโยชน์ส่วนบุคคลและประโยชน์ส่วนรวมตลอดจนป้องกันการทุจริตของเจ้าหน้าที่ของภาครัฐได้</w:t>
      </w:r>
    </w:p>
    <w:p w:rsidR="004E3A03" w:rsidRPr="004E3A03" w:rsidRDefault="004E3A03" w:rsidP="004E3A0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E3A03">
        <w:rPr>
          <w:rFonts w:ascii="TH SarabunIT๙" w:hAnsi="TH SarabunIT๙" w:cs="TH SarabunIT๙" w:hint="cs"/>
          <w:sz w:val="32"/>
          <w:szCs w:val="32"/>
          <w:cs/>
        </w:rPr>
        <w:tab/>
        <w:t xml:space="preserve">องค์การบริหารส่วนตำบลถ้ำวัวแดง จึงตระหนักและมีความมุ่งมั่นที่จะปฏิบัติงานให้โปร่งใสยึดมั่นในคุณธรรม ปลอดจากการทุจริตประพฤติมิชอบ จึงได้จัดทำมาตรการป้องกันการรับสินบน เพื่อเป็นแนวปฏิบัติในการป้องกันการรับสินบน การใช้อำนาจหน้าที่การเอื้อประโยชน์ต่อตนเองหรือผู้อื่นการแสวงหาผลประโยชน์ร่วมกันกับองค์กรธุรกิจเอกชน การรับทรัพย์สินหรือประโยชน์อื่นใดจากผู้อื่นที่เกี่ยวเนื่องเชื่อมโยงกับการขัดกันระหว่างประโยชน์ส่วนบุคคลและประโยชน์ส่วนรวม และเป็นการสร้างความรู้ความเข้าใจเกี่ยวกับการรับทรัพย์สินหรือประโยชน์อื่นใดโดยธรรมจรรยาของเจ้าหน้าที่ของรัฐให้ถูกต้องตามที่กฎหมาย กฎ หรือข้อบังคับที่เกี่ยวข้อง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E3A03">
        <w:rPr>
          <w:rFonts w:ascii="TH SarabunIT๙" w:hAnsi="TH SarabunIT๙" w:cs="TH SarabunIT๙" w:hint="cs"/>
          <w:sz w:val="32"/>
          <w:szCs w:val="32"/>
          <w:cs/>
        </w:rPr>
        <w:t>กำหนดโดยให้พนักงานส่วนท้องถิ่นและลูกจ้างถือปฏิบัติในการรับทรัพย์สินหรือประโยชน์อื่นใดของเจ้าหน้าที่ของรัฐ ตามมาตรการป้องกันการรับสินบนดังต่อไปนี้</w:t>
      </w:r>
    </w:p>
    <w:p w:rsidR="004E3A03" w:rsidRPr="004E3A03" w:rsidRDefault="004E3A03" w:rsidP="004E3A0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E3A03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แนวปฏิบัติในการป้องกันการรับสินบน</w:t>
      </w:r>
      <w:r w:rsidRPr="004E3A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3A03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3A03">
        <w:rPr>
          <w:rFonts w:ascii="TH SarabunIT๙" w:hAnsi="TH SarabunIT๙" w:cs="TH SarabunIT๙" w:hint="cs"/>
          <w:sz w:val="32"/>
          <w:szCs w:val="32"/>
          <w:cs/>
        </w:rPr>
        <w:t xml:space="preserve">กรณีรับทรัพย์สินหรือประโยชน์อื่นใดโดยธรรมจรรยาของเจ้าหน้าที่ </w:t>
      </w:r>
      <w:r w:rsidRPr="004E3A03">
        <w:rPr>
          <w:rFonts w:ascii="TH SarabunIT๙" w:hAnsi="TH SarabunIT๙" w:cs="TH SarabunIT๙"/>
          <w:sz w:val="32"/>
          <w:szCs w:val="32"/>
          <w:cs/>
        </w:rPr>
        <w:br/>
      </w:r>
      <w:r w:rsidRPr="004E3A03">
        <w:rPr>
          <w:rFonts w:ascii="TH SarabunIT๙" w:hAnsi="TH SarabunIT๙" w:cs="TH SarabunIT๙" w:hint="cs"/>
          <w:sz w:val="32"/>
          <w:szCs w:val="32"/>
          <w:cs/>
        </w:rPr>
        <w:t>“การรับทรัพย์สินหรือประโยชน์อื่นใด โดยธรรมจรรยา” หมายความว่า การรับทรัพย์สินหรือประโยชน์อื่นใด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E3A03">
        <w:rPr>
          <w:rFonts w:ascii="TH SarabunIT๙" w:hAnsi="TH SarabunIT๙" w:cs="TH SarabunIT๙" w:hint="cs"/>
          <w:sz w:val="32"/>
          <w:szCs w:val="32"/>
          <w:cs/>
        </w:rPr>
        <w:t xml:space="preserve">จากญาติหรือจากบุคคลที่ให้กันตามโอกาสต่างๆ โดยปกติตามขนบธรรมเนียม ประเพณีหรือวัฒนธรรมหรือให้กันตามมารยาทที่ปฏิบัติกันในสังคม “ประโยชน์อื่นใด” หมายความว่า สิ่งที่มูลค่า ได้แก่ การลดราคา การรับความบันเทิง การรับ บริการ การรับการฝึกอบรม หือสิ่งอื่นใดในลักษณะเดียวกัน เจ้าหน้าที่จะรับทรัพย์สินหรือประโยชน์อื่นใดนอกเหนือจากฎหมาย กฎ หรือข้อบังคับข้างต้น จึงต้องมาพิจารณาตามหลักเกณฑ์การรับทรัพย์สินโดยธรรมจรรยาของเจ้าหน้าที่ของรัฐ ตามประกาศคณะกรรมการป้องกันและปราบปรามการทุจริตแห่งชาติ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E3A03">
        <w:rPr>
          <w:rFonts w:ascii="TH SarabunIT๙" w:hAnsi="TH SarabunIT๙" w:cs="TH SarabunIT๙" w:hint="cs"/>
          <w:sz w:val="32"/>
          <w:szCs w:val="32"/>
          <w:cs/>
        </w:rPr>
        <w:t>เรื่อง หลักเกณฑ์การรับทรัพย์สินหรือประโยชน์อื่นใดโดยธรรมจรรยาของเจ้าหน้าที่ของรัฐ พ.ศ.2543 ระเบียบสำนักนายกรัฐมนตรีว่าด้วยการให้หรือรับของขวัญของเจ้าหน้าที่ของรัฐ พ.ศ.2544 กลไกการส่งเสริมการปฏิบัติ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E3A03">
        <w:rPr>
          <w:rFonts w:ascii="TH SarabunIT๙" w:hAnsi="TH SarabunIT๙" w:cs="TH SarabunIT๙" w:hint="cs"/>
          <w:sz w:val="32"/>
          <w:szCs w:val="32"/>
          <w:cs/>
        </w:rPr>
        <w:t>เพื่อป้องกันการรับสินบน</w:t>
      </w:r>
    </w:p>
    <w:p w:rsidR="004E3A03" w:rsidRDefault="004E3A03" w:rsidP="004E3A0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E3A03" w:rsidRPr="004E3A03" w:rsidRDefault="004E3A03" w:rsidP="004E3A03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4E3A03" w:rsidRDefault="004E3A03" w:rsidP="004E3A0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E3A03">
        <w:rPr>
          <w:rFonts w:ascii="TH SarabunIT๙" w:hAnsi="TH SarabunIT๙" w:cs="TH SarabunIT๙" w:hint="cs"/>
          <w:sz w:val="32"/>
          <w:szCs w:val="32"/>
          <w:cs/>
        </w:rPr>
        <w:tab/>
        <w:t>1.เสริมสร้างความรู้ความเข้าใจในเรื่องผลประโยชน์ทับซ้อนหรือการขัดกันระหว่างประโยชน์ส่วนบุคคลและประโยชน์ส่วนรวม และการรับทรัพย์สินหรือประโยชน์อื่นใดโดยธรรมจรรยาของเจ้าหน้าที่ของรัฐที่ถูกต้องตามกฎหมาย กฎ ระเบียบที่เกี่ยวข้อง เพื่อให้ข้าราชการและเจ้าหน้าที่สามารถแยกแยะประโยชน์ส่วนตัวกับประโยชน์ส่วนรวม หรือความแตกต่างระหว่างสินน้ำใจและสินบนได้ รวมถึงการแจ้งเตือนในกรณีที่อาจเกิดความสุ่มเสี่ยงต่อการรับทรัพย์สินหรือประโยชน์อื่นใดที่ไม่เป็นไปตามกฎ ระเบียบ อาทิ ช่วงเทศกาลปีใหม่ การดำเนินการรับนักเรียน เป็นต้น</w:t>
      </w:r>
    </w:p>
    <w:p w:rsidR="004E3A03" w:rsidRDefault="004E3A03" w:rsidP="004E3A0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ส่งเสริมให้เจ้าหน้าที่ทุกระดับเห็นความสำคัญและมีจิตสำนึกในการต่อต้านการทุจริตคอร์รัปชั่น รวมทั้งจัดให้มีมาตรการควบคุมภายในเพื่อป้องกันทุจริตคอร์รัปชั่น การให้หรือรับสินบนในทุกรูปแบบ</w:t>
      </w:r>
    </w:p>
    <w:p w:rsidR="004E3A03" w:rsidRDefault="004E3A03" w:rsidP="004E3A0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3.กำกับดูแลให้การดำเนินการเบิกจ่ายค่าใช้จ่ายของหน่วยงานในสังกัดเป็นไปตามกฎหมาย กฎ ระเบียบที่เกี่ยวข้องโดยเคร่งครัด</w:t>
      </w:r>
    </w:p>
    <w:p w:rsidR="004E3A03" w:rsidRDefault="004E3A03" w:rsidP="004E3A0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="003671AF">
        <w:rPr>
          <w:rFonts w:ascii="TH SarabunIT๙" w:hAnsi="TH SarabunIT๙" w:cs="TH SarabunIT๙" w:hint="cs"/>
          <w:sz w:val="32"/>
          <w:szCs w:val="32"/>
          <w:cs/>
        </w:rPr>
        <w:t>แนวปฏิบัติในการรับทรัพย์สินหรือประโยชน์อื่นใดของเจ้าหน้าที่ของรัฐ ครอบคลุมการปฏิบัติหน้าที่ราชการของเจ้าหน้าที่ทุกระดับ ทุกกระบวนการอาทิ การสรรหาหรือการคัดเลือกบุคลากรการเลื่อนตำแหน่ง การฝึกอบรม การประเมินผลการปฏิบัติงาน การจัดซื้อจัดจ้าง การพิจารณาอนุมัติอนุญาตโดยผู้บังคับบัญชาทุกระดับจะทำความเข้าใจกับผู้ใต้บังคับบัญชา เพื่อนำไปใช้ปฏิบัติในโครงการ กิจกรรมที่อยู่ในความรับผิดชอบและควบคุมดูแลการปฏิบัติให้เป็นไปอย่างมีประสิทธิภาพสอดคล้องกับแนวปฏิบัตินี้</w:t>
      </w:r>
    </w:p>
    <w:p w:rsidR="003671AF" w:rsidRDefault="003671AF" w:rsidP="004E3A0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</w:t>
      </w:r>
      <w:r w:rsidR="00B345D6">
        <w:rPr>
          <w:rFonts w:ascii="TH SarabunIT๙" w:hAnsi="TH SarabunIT๙" w:cs="TH SarabunIT๙" w:hint="cs"/>
          <w:sz w:val="32"/>
          <w:szCs w:val="32"/>
          <w:cs/>
        </w:rPr>
        <w:t>ให้ความเป็นธรรมและคุ้มครองเจ้าหน้าท</w:t>
      </w:r>
      <w:r w:rsidR="0094774D">
        <w:rPr>
          <w:rFonts w:ascii="TH SarabunIT๙" w:hAnsi="TH SarabunIT๙" w:cs="TH SarabunIT๙" w:hint="cs"/>
          <w:sz w:val="32"/>
          <w:szCs w:val="32"/>
          <w:cs/>
        </w:rPr>
        <w:t>ี่หรือบุคคลอื่นใด ที่แจ้งเบาะแส</w:t>
      </w:r>
      <w:r w:rsidR="00B345D6">
        <w:rPr>
          <w:rFonts w:ascii="TH SarabunIT๙" w:hAnsi="TH SarabunIT๙" w:cs="TH SarabunIT๙" w:hint="cs"/>
          <w:sz w:val="32"/>
          <w:szCs w:val="32"/>
          <w:cs/>
        </w:rPr>
        <w:t>หรือหลักฐานเรื่องการทุจริตคอร์รัปชั่น</w:t>
      </w:r>
      <w:r w:rsidR="0094774D">
        <w:rPr>
          <w:rFonts w:ascii="TH SarabunIT๙" w:hAnsi="TH SarabunIT๙" w:cs="TH SarabunIT๙" w:hint="cs"/>
          <w:sz w:val="32"/>
          <w:szCs w:val="32"/>
          <w:cs/>
        </w:rPr>
        <w:t xml:space="preserve"> การรับ </w:t>
      </w:r>
      <w:r w:rsidR="00321593">
        <w:rPr>
          <w:rFonts w:ascii="TH SarabunIT๙" w:hAnsi="TH SarabunIT๙" w:cs="TH SarabunIT๙" w:hint="cs"/>
          <w:sz w:val="32"/>
          <w:szCs w:val="32"/>
          <w:cs/>
        </w:rPr>
        <w:t>หรือการให้สินบนในทุกรูปแบบ รวมถึงเจ้าหน้าที่ที่ปฏิเสธต่อการกระทำ โดยใช้มาตรการคุ้มครองผู้ร้องเรียนหรือผู้ที่ให้ความร่วมมือในการแจ้งเบาะแสหรือพยานหลักฐานที่เกี่ยวข</w:t>
      </w:r>
      <w:r w:rsidR="00AD1B10">
        <w:rPr>
          <w:rFonts w:ascii="TH SarabunIT๙" w:hAnsi="TH SarabunIT๙" w:cs="TH SarabunIT๙" w:hint="cs"/>
          <w:sz w:val="32"/>
          <w:szCs w:val="32"/>
          <w:cs/>
        </w:rPr>
        <w:t>้องตามที่กำหนดไว้ในกระบวนการจัด</w:t>
      </w:r>
      <w:r w:rsidR="00321593">
        <w:rPr>
          <w:rFonts w:ascii="TH SarabunIT๙" w:hAnsi="TH SarabunIT๙" w:cs="TH SarabunIT๙" w:hint="cs"/>
          <w:sz w:val="32"/>
          <w:szCs w:val="32"/>
          <w:cs/>
        </w:rPr>
        <w:t>การข้อร้องเรียน</w:t>
      </w:r>
    </w:p>
    <w:p w:rsidR="00F5170B" w:rsidRDefault="00F5170B" w:rsidP="004E3A0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>การฝ่าฝืนไม่ปฏิบัติตามระเบียบสำนักนายกรัฐมนตรีว่าด้วยการให้หรือรับของขวัญของเจ้าหน้าที่ของรัฐ พ.ศ.2544 เจ้าหน้าที่ของรัฐผู้นั้น เป็นผู้กระทำความผิดทางวินัย ผู้บังคับบัญชาจะต้องดำเนินการทางวินัยเจ้าหน้าที่รัฐผู้นั้น</w:t>
      </w:r>
    </w:p>
    <w:p w:rsidR="00F5170B" w:rsidRDefault="00F5170B" w:rsidP="004E3A0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7.เจ้าหน้าที่ของรัฐที่ได้มีการรับทรัพย์สินหรือประโยชน์อื่นใด ที่เป็นการฝ่าฝืนการรับทรัพย์สินฯตามพระราชบัญญัติประกอบรัฐธรรมนูญว่าด้วยการป้องกันและปราบปรามการทุจริต มาตรา 103 จะต้องรับโทษ ตามมาตรา  122 มีโทษจำคุกไม่เกินสามปี ปรับไม่เกินหกหมื่นบาท หรือทั้งจำทั้งปรับ ผู้ใดให้ขอให้หรือรับว่าจะให้ทรัพย์สินหรือประโยชน์อื่นใดแก่เจ้าหน้าที่ของรัฐฯเพื่อจูงใจให้กระทำการ</w:t>
      </w:r>
      <w:r w:rsidR="00445006">
        <w:rPr>
          <w:rFonts w:ascii="TH SarabunIT๙" w:hAnsi="TH SarabunIT๙" w:cs="TH SarabunIT๙" w:hint="cs"/>
          <w:sz w:val="32"/>
          <w:szCs w:val="32"/>
          <w:cs/>
        </w:rPr>
        <w:t xml:space="preserve"> ไม่กระทำการ หรือประวิงการกระทำอันมิชอบด้วยหน้าที่ มีโทษจำคุกไม่เกินห้าปี ปรับไม่เกินหนึ่งแสนบาท หรือทั้งจำทั้งปรับ ตามที่กำหนดไว้ในมาตรา123/5 แห่งพระราชบัญญัติประกอบรัฐธรรมนูญว่าด้วยการป้องกันและปราบปรามการทุจริต</w:t>
      </w:r>
    </w:p>
    <w:p w:rsidR="00445006" w:rsidRDefault="00445006" w:rsidP="004E3A0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8.เจ้าหน้าที่ของรัฐรับทรัพย์สินจากผู้ให้ทรัพย์สินที่เกิดจากการปฏิบัติหน้าที่ ของเจ้าหน้าที่ของรัฐหรือจากการใช้อำนาจหน้าที่ของเจ้าหน้าที่ของรัฐในการปฏิบัติหน้าที่ และได้เรียกรับทรัพย์สินจากการปฏิบัติหน้าที่นั้นๆ การรับทรัพย์สินในกรณีนี้จึงเป็น การเรียกรับสินบนของเจ้าหน้าที่รัฐ และเจ้าหน้าที่ของรัฐผู้นั้นจะมีความผิดตามประมวลกฎหมายอาญา มาตรา149 มีโทษจำคุกตั้งแต่ห้าปีถึงยี่สิบปี หรือจำคุกตลอดชีวิตและปรับตั้งแต่สองพันบาทถึงสี่หมื่นบาท</w:t>
      </w:r>
    </w:p>
    <w:p w:rsidR="00445006" w:rsidRDefault="00445006" w:rsidP="004E3A0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9.สอบทานแนวปฏิบัติและมาตรการดำเนินการอย่างสม่ำเสมอ เพื่อให้สอดคล้องกับการเปลี่ยนแปลงทางกฎหมายและสภาวะทางสังคมที่เปลี่ยนแปลงไป</w:t>
      </w:r>
      <w:bookmarkStart w:id="0" w:name="_GoBack"/>
      <w:bookmarkEnd w:id="0"/>
    </w:p>
    <w:p w:rsidR="00AD1B10" w:rsidRPr="004E3A03" w:rsidRDefault="00AD1B10" w:rsidP="004E3A0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4E3A03" w:rsidRPr="004E3A03" w:rsidRDefault="004E3A03" w:rsidP="004E3A0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9204CD" w:rsidRPr="004E3A03" w:rsidRDefault="00445006">
      <w:pPr>
        <w:rPr>
          <w:sz w:val="32"/>
          <w:szCs w:val="32"/>
        </w:rPr>
      </w:pPr>
    </w:p>
    <w:sectPr w:rsidR="009204CD" w:rsidRPr="004E3A03" w:rsidSect="004E3A03">
      <w:pgSz w:w="11906" w:h="16838"/>
      <w:pgMar w:top="709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03"/>
    <w:rsid w:val="00321593"/>
    <w:rsid w:val="003671AF"/>
    <w:rsid w:val="00445006"/>
    <w:rsid w:val="004E3A03"/>
    <w:rsid w:val="005B6219"/>
    <w:rsid w:val="0094774D"/>
    <w:rsid w:val="00AD1B10"/>
    <w:rsid w:val="00B345D6"/>
    <w:rsid w:val="00D60AEE"/>
    <w:rsid w:val="00F5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Account1</dc:creator>
  <cp:lastModifiedBy>Account1</cp:lastModifiedBy>
  <cp:revision>6</cp:revision>
  <dcterms:created xsi:type="dcterms:W3CDTF">2021-03-15T08:26:00Z</dcterms:created>
  <dcterms:modified xsi:type="dcterms:W3CDTF">2021-03-15T08:56:00Z</dcterms:modified>
</cp:coreProperties>
</file>